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40BF" w14:textId="77777777" w:rsidR="00214E13" w:rsidRPr="00090B70" w:rsidRDefault="00214E13" w:rsidP="008D377A">
      <w:pPr>
        <w:spacing w:after="0" w:line="240" w:lineRule="auto"/>
        <w:ind w:left="-709" w:right="-660"/>
        <w:jc w:val="center"/>
        <w:outlineLvl w:val="1"/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  <w:t>AVISO DE PRIVACIDAD INTEGRAL</w:t>
      </w:r>
    </w:p>
    <w:p w14:paraId="162373D2" w14:textId="77777777" w:rsidR="008D377A" w:rsidRPr="00214E13" w:rsidRDefault="008D377A" w:rsidP="008D377A">
      <w:pPr>
        <w:spacing w:after="0" w:line="240" w:lineRule="auto"/>
        <w:ind w:left="-709" w:right="-660"/>
        <w:jc w:val="center"/>
        <w:outlineLvl w:val="1"/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</w:pPr>
    </w:p>
    <w:p w14:paraId="6429C8E2" w14:textId="0B5C23E4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FORTDIAM</w:t>
      </w:r>
      <w:r w:rsidR="00FF5430" w:rsidRPr="008D377A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 xml:space="preserve"> 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Marca comercial de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Grupo Juárez, S.A. de C.V.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br/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Centro Evaluador y de Capacitación – Sector Inmobiliario</w:t>
      </w:r>
    </w:p>
    <w:p w14:paraId="63489B64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320C7CB7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En cumplimiento de lo dispuesto por la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Ley Federal de Protección de Datos Personales en Posesión de los Particulares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su Reglamento, la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NOM-247-SE-2021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y la normativa aplicable del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Sistema Nacional de Competencias del CONOCER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se emite el presente Aviso de Privacidad:</w:t>
      </w:r>
    </w:p>
    <w:p w14:paraId="38308B07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77CEA41C" w14:textId="1B92CB5F" w:rsidR="00214E13" w:rsidRPr="008D377A" w:rsidRDefault="00214E13" w:rsidP="008D377A">
      <w:pPr>
        <w:pStyle w:val="Prrafodelista"/>
        <w:numPr>
          <w:ilvl w:val="0"/>
          <w:numId w:val="14"/>
        </w:numPr>
        <w:spacing w:after="0" w:line="240" w:lineRule="auto"/>
        <w:ind w:left="-709" w:right="-660" w:firstLine="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Identidad del responsable</w:t>
      </w:r>
    </w:p>
    <w:p w14:paraId="257BDB24" w14:textId="77777777" w:rsidR="008D377A" w:rsidRPr="008D377A" w:rsidRDefault="008D377A" w:rsidP="008D377A">
      <w:pPr>
        <w:pStyle w:val="Prrafodelista"/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4D7AB12B" w14:textId="77777777" w:rsidR="00214E13" w:rsidRP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Grupo Juárez, S.A. de C.V.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en su carácter de responsable del tratamiento de los datos personales, opera comercialmente bajo la marca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FORTDIAM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dedicada a la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capacitación, evaluación y certificación de competencias laborales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así como a la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prestación de servicios inmobiliarios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fungiendo como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Centro Evaluador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conforme a los lineamientos del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CONOCER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2E0F2711" w14:textId="77777777" w:rsidR="008D377A" w:rsidRDefault="008D377A" w:rsidP="008D377A">
      <w:pPr>
        <w:spacing w:after="0" w:line="240" w:lineRule="auto"/>
        <w:ind w:left="-709" w:right="-660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72F6AAE4" w14:textId="400229EC" w:rsidR="00FD1CB1" w:rsidRPr="00B23886" w:rsidRDefault="00214E13" w:rsidP="008D377A">
      <w:pPr>
        <w:spacing w:after="0" w:line="240" w:lineRule="auto"/>
        <w:ind w:left="-709" w:right="-660"/>
        <w:rPr>
          <w:rFonts w:ascii="Montserrat" w:eastAsia="Times New Roman" w:hAnsi="Montserrat" w:cs="Times New Roman"/>
          <w:b/>
          <w:bCs/>
          <w:color w:val="EE0000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Domicilio para oír y recibir notificaciones: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br/>
      </w:r>
      <w:bookmarkStart w:id="0" w:name="_Hlk219037668"/>
      <w:r w:rsidR="00FF5430" w:rsidRPr="008D377A"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2"/>
          <w:szCs w:val="22"/>
          <w:lang w:eastAsia="es-MX"/>
          <w14:ligatures w14:val="none"/>
        </w:rPr>
        <w:t>Marina Nacional 385, Colonia Verónica Anzures, C.P. 11300, Alcaldia Miguel Hidalgo, Ciudad De México</w:t>
      </w:r>
      <w:bookmarkEnd w:id="0"/>
      <w:r w:rsidR="00FF5430" w:rsidRPr="008D377A"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2"/>
          <w:szCs w:val="22"/>
          <w:lang w:eastAsia="es-MX"/>
          <w14:ligatures w14:val="none"/>
        </w:rPr>
        <w:t>.</w:t>
      </w:r>
    </w:p>
    <w:p w14:paraId="6FA976CD" w14:textId="449381CD" w:rsidR="00FD1CB1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Correo electrónico para atención de datos personales:</w:t>
      </w:r>
      <w:r w:rsidRPr="00214E13">
        <w:rPr>
          <w:rFonts w:ascii="Montserrat" w:eastAsia="Times New Roman" w:hAnsi="Montserrat" w:cs="Times New Roman"/>
          <w:color w:val="EE0000"/>
          <w:kern w:val="0"/>
          <w:sz w:val="22"/>
          <w:szCs w:val="22"/>
          <w:lang w:eastAsia="es-MX"/>
          <w14:ligatures w14:val="none"/>
        </w:rPr>
        <w:br/>
      </w:r>
      <w:hyperlink r:id="rId7" w:history="1">
        <w:r w:rsidR="008D377A" w:rsidRPr="00120D71">
          <w:rPr>
            <w:rStyle w:val="Hipervnculo"/>
            <w:rFonts w:ascii="Montserrat" w:eastAsia="Times New Roman" w:hAnsi="Montserrat" w:cs="Times New Roman"/>
            <w:b/>
            <w:bCs/>
            <w:color w:val="9ABFCA" w:themeColor="hyperlink" w:themeTint="80"/>
            <w:kern w:val="0"/>
            <w:sz w:val="22"/>
            <w:szCs w:val="22"/>
            <w:lang w:eastAsia="es-MX"/>
            <w14:ligatures w14:val="none"/>
          </w:rPr>
          <w:t>juridico@fortdiam.com</w:t>
        </w:r>
      </w:hyperlink>
    </w:p>
    <w:p w14:paraId="26F96BFD" w14:textId="77777777" w:rsidR="008D377A" w:rsidRPr="00B23886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2"/>
          <w:szCs w:val="22"/>
          <w:lang w:eastAsia="es-MX"/>
          <w14:ligatures w14:val="none"/>
        </w:rPr>
      </w:pPr>
    </w:p>
    <w:p w14:paraId="6F988D63" w14:textId="43D92B38" w:rsidR="00214E13" w:rsidRPr="008D377A" w:rsidRDefault="00214E13" w:rsidP="008D377A">
      <w:pPr>
        <w:pStyle w:val="Prrafodelista"/>
        <w:numPr>
          <w:ilvl w:val="0"/>
          <w:numId w:val="14"/>
        </w:numPr>
        <w:spacing w:after="0" w:line="240" w:lineRule="auto"/>
        <w:ind w:left="-709" w:right="-660" w:firstLine="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Datos personales que se recaban</w:t>
      </w:r>
    </w:p>
    <w:p w14:paraId="57ADDBE1" w14:textId="77777777" w:rsidR="008D377A" w:rsidRPr="008D377A" w:rsidRDefault="008D377A" w:rsidP="008D377A">
      <w:pPr>
        <w:pStyle w:val="Prrafodelista"/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4A74F923" w14:textId="77777777" w:rsidR="00214E13" w:rsidRP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podrá recabar datos personales por medios físicos, electrónicos o digitales, incluyendo:</w:t>
      </w:r>
    </w:p>
    <w:p w14:paraId="04869C65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Nombre completo</w:t>
      </w:r>
    </w:p>
    <w:p w14:paraId="3B2A78A7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CURP y/o datos de identificación oficial</w:t>
      </w:r>
    </w:p>
    <w:p w14:paraId="67636DB7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Teléfono fijo y/o móvil</w:t>
      </w:r>
    </w:p>
    <w:p w14:paraId="6C74F785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Correo electrónico</w:t>
      </w:r>
    </w:p>
    <w:p w14:paraId="5E4894B0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Domicilio</w:t>
      </w:r>
    </w:p>
    <w:p w14:paraId="217D0905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Datos fiscales (RFC, razón social, domicilio fiscal)</w:t>
      </w:r>
    </w:p>
    <w:p w14:paraId="54CFB991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709" w:right="-660" w:firstLine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Información académica, laboral y profesional</w:t>
      </w:r>
    </w:p>
    <w:p w14:paraId="400EC4B8" w14:textId="77777777" w:rsidR="00214E13" w:rsidRP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Evidencias documentales y de desempeño relacionadas con procesos de evaluación y certificación</w:t>
      </w:r>
    </w:p>
    <w:p w14:paraId="119DA6E8" w14:textId="77777777" w:rsidR="00214E13" w:rsidRDefault="00214E13" w:rsidP="008D377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Información relacionada con servicios inmobiliarios, capacitación, comercialización y atención al cliente</w:t>
      </w:r>
    </w:p>
    <w:p w14:paraId="2971CA73" w14:textId="77777777" w:rsidR="008D377A" w:rsidRPr="00214E13" w:rsidRDefault="008D377A" w:rsidP="008D377A">
      <w:pPr>
        <w:spacing w:after="0" w:line="240" w:lineRule="auto"/>
        <w:ind w:left="-284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6818C083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FORTDIAM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 recaba datos personales sensibles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salvo cuando sea estrictamente necesario y conforme a la ley, contando con el consentimiento expreso del titular.</w:t>
      </w:r>
    </w:p>
    <w:p w14:paraId="2C84B2C6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9C517DA" w14:textId="7A05D949" w:rsidR="00214E13" w:rsidRPr="008D377A" w:rsidRDefault="00214E13" w:rsidP="008D377A">
      <w:pPr>
        <w:pStyle w:val="Prrafodelista"/>
        <w:numPr>
          <w:ilvl w:val="0"/>
          <w:numId w:val="14"/>
        </w:numPr>
        <w:spacing w:after="0" w:line="240" w:lineRule="auto"/>
        <w:ind w:left="-709" w:right="-660" w:firstLine="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Finalidades del tratamiento de los datos personales</w:t>
      </w:r>
    </w:p>
    <w:p w14:paraId="001D2AF6" w14:textId="77777777" w:rsidR="008D377A" w:rsidRPr="008D377A" w:rsidRDefault="008D377A" w:rsidP="008D377A">
      <w:pPr>
        <w:pStyle w:val="Prrafodelista"/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6930BA32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Los datos personales serán utilizados para las siguientes finalidades:</w:t>
      </w:r>
    </w:p>
    <w:p w14:paraId="0C04D93C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D63EC41" w14:textId="32DACAB0" w:rsidR="00214E13" w:rsidRPr="008D377A" w:rsidRDefault="00214E13" w:rsidP="008D377A">
      <w:pPr>
        <w:pStyle w:val="Prrafodelista"/>
        <w:numPr>
          <w:ilvl w:val="0"/>
          <w:numId w:val="15"/>
        </w:numPr>
        <w:spacing w:after="0" w:line="240" w:lineRule="auto"/>
        <w:ind w:left="-709" w:right="-660" w:firstLine="0"/>
        <w:jc w:val="both"/>
        <w:outlineLvl w:val="3"/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Finalidades primarias (necesarias):</w:t>
      </w:r>
    </w:p>
    <w:p w14:paraId="17D71F5C" w14:textId="77777777" w:rsidR="008D377A" w:rsidRPr="008D377A" w:rsidRDefault="008D377A" w:rsidP="00090B70">
      <w:pPr>
        <w:pStyle w:val="Prrafodelista"/>
        <w:spacing w:after="0" w:line="240" w:lineRule="auto"/>
        <w:ind w:left="0" w:right="-660" w:hanging="284"/>
        <w:jc w:val="both"/>
        <w:outlineLvl w:val="3"/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</w:pPr>
    </w:p>
    <w:p w14:paraId="4D6B3628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Identificación y registro de usuarios, evaluados, candidatos, clientes, instructores y proveedores</w:t>
      </w:r>
    </w:p>
    <w:p w14:paraId="25096D61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Integración y administración de expedientes de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evaluación, certificación y capacitación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conforme a los estándares del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CONOCER</w:t>
      </w:r>
    </w:p>
    <w:p w14:paraId="75B5FBB3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Aplicación de procesos de evaluación de competencias laborales</w:t>
      </w:r>
    </w:p>
    <w:p w14:paraId="6185FD95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Emisión de resultados, dictámenes, constancias y certificaciones</w:t>
      </w:r>
    </w:p>
    <w:p w14:paraId="6C5E2B32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Seguimiento académico, técnico y administrativo de los procesos de evaluación</w:t>
      </w:r>
    </w:p>
    <w:p w14:paraId="73AC16D8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Prestación de servicios inmobiliarios, de intermediación, comercialización y consultoría</w:t>
      </w:r>
    </w:p>
    <w:p w14:paraId="2BF55C13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Cumplimiento de la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NOM-247-SE-2021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en actividades de promoción, información, comercialización y atención al cliente inmobiliario</w:t>
      </w:r>
    </w:p>
    <w:p w14:paraId="7EDA0543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Elaboración y cumplimiento de contratos, convenios y obligaciones legales</w:t>
      </w:r>
    </w:p>
    <w:p w14:paraId="0D08DCAB" w14:textId="77777777" w:rsidR="00214E13" w:rsidRP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Facturación y cumplimiento de obligaciones fiscales</w:t>
      </w:r>
    </w:p>
    <w:p w14:paraId="28065361" w14:textId="77777777" w:rsidR="00214E13" w:rsidRDefault="00214E13" w:rsidP="00090B70">
      <w:pPr>
        <w:numPr>
          <w:ilvl w:val="0"/>
          <w:numId w:val="9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Atención, seguimiento y servicio al cliente</w:t>
      </w:r>
    </w:p>
    <w:p w14:paraId="25EFD7B3" w14:textId="77777777" w:rsidR="008D377A" w:rsidRPr="00214E13" w:rsidRDefault="008D377A" w:rsidP="00090B70">
      <w:pPr>
        <w:spacing w:after="0" w:line="240" w:lineRule="auto"/>
        <w:ind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15B9801D" w14:textId="77777777" w:rsidR="00214E13" w:rsidRPr="00214E13" w:rsidRDefault="00214E13" w:rsidP="008D377A">
      <w:pPr>
        <w:spacing w:after="0" w:line="240" w:lineRule="auto"/>
        <w:ind w:left="-709" w:right="-660"/>
        <w:jc w:val="both"/>
        <w:outlineLvl w:val="3"/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B. Finalidades secundarias:</w:t>
      </w:r>
    </w:p>
    <w:p w14:paraId="0874A424" w14:textId="77777777" w:rsidR="00214E13" w:rsidRPr="00214E13" w:rsidRDefault="00214E13" w:rsidP="00090B70">
      <w:pPr>
        <w:numPr>
          <w:ilvl w:val="0"/>
          <w:numId w:val="10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Envío de información institucional, comercial y promocional</w:t>
      </w:r>
    </w:p>
    <w:p w14:paraId="7DC9B71E" w14:textId="77777777" w:rsidR="00214E13" w:rsidRPr="00214E13" w:rsidRDefault="00214E13" w:rsidP="00090B70">
      <w:pPr>
        <w:numPr>
          <w:ilvl w:val="0"/>
          <w:numId w:val="10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Invitaciones a cursos, evaluaciones, certificaciones, eventos y programas de capacitación</w:t>
      </w:r>
    </w:p>
    <w:p w14:paraId="3E82E306" w14:textId="77777777" w:rsidR="00214E13" w:rsidRPr="00214E13" w:rsidRDefault="00214E13" w:rsidP="00090B70">
      <w:pPr>
        <w:numPr>
          <w:ilvl w:val="0"/>
          <w:numId w:val="10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Encuestas de satisfacción, calidad y mejora continua</w:t>
      </w:r>
    </w:p>
    <w:p w14:paraId="3E4C3106" w14:textId="77777777" w:rsidR="00214E13" w:rsidRDefault="00214E13" w:rsidP="00090B70">
      <w:pPr>
        <w:spacing w:after="0" w:line="240" w:lineRule="auto"/>
        <w:ind w:left="-284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El titular podrá oponerse al uso de sus datos para finalidades secundarias mediante el correo de privacidad señalado.</w:t>
      </w:r>
    </w:p>
    <w:p w14:paraId="1DCBDC9C" w14:textId="77777777" w:rsidR="008D377A" w:rsidRPr="00214E13" w:rsidRDefault="008D377A" w:rsidP="00090B70">
      <w:pPr>
        <w:spacing w:after="0" w:line="240" w:lineRule="auto"/>
        <w:ind w:left="-284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3404598C" w14:textId="77A8B3F8" w:rsidR="00214E13" w:rsidRPr="008D377A" w:rsidRDefault="00214E13" w:rsidP="008D377A">
      <w:pPr>
        <w:pStyle w:val="Prrafodelista"/>
        <w:numPr>
          <w:ilvl w:val="0"/>
          <w:numId w:val="14"/>
        </w:numPr>
        <w:spacing w:after="0" w:line="240" w:lineRule="auto"/>
        <w:ind w:left="-709" w:right="-660" w:firstLine="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proofErr w:type="gramStart"/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Tratamiento conforme a CONOCER</w:t>
      </w:r>
      <w:proofErr w:type="gramEnd"/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 xml:space="preserve"> y NOM-247-SE-2021</w:t>
      </w:r>
    </w:p>
    <w:p w14:paraId="60675805" w14:textId="77777777" w:rsidR="008D377A" w:rsidRPr="008D377A" w:rsidRDefault="008D377A" w:rsidP="008D377A">
      <w:pPr>
        <w:pStyle w:val="Prrafodelista"/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25EC267A" w14:textId="77777777" w:rsidR="00214E13" w:rsidRP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Los datos personales recabados serán tratados conforme a:</w:t>
      </w:r>
    </w:p>
    <w:p w14:paraId="6F8CEF42" w14:textId="77777777" w:rsidR="00214E13" w:rsidRPr="00214E13" w:rsidRDefault="00214E13" w:rsidP="00090B70">
      <w:pPr>
        <w:numPr>
          <w:ilvl w:val="0"/>
          <w:numId w:val="11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Los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Lineamientos del Sistema Nacional de Competencias (CONOCER)</w:t>
      </w:r>
    </w:p>
    <w:p w14:paraId="0CC3A81F" w14:textId="77777777" w:rsidR="00214E13" w:rsidRPr="00214E13" w:rsidRDefault="00214E13" w:rsidP="00090B70">
      <w:pPr>
        <w:numPr>
          <w:ilvl w:val="0"/>
          <w:numId w:val="11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La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NOM-247-SE-2021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garantizando información clara, veraz y comprobable en procesos inmobiliarios</w:t>
      </w:r>
    </w:p>
    <w:p w14:paraId="49156B87" w14:textId="77777777" w:rsidR="00214E13" w:rsidRPr="008D377A" w:rsidRDefault="00214E13" w:rsidP="00090B70">
      <w:pPr>
        <w:numPr>
          <w:ilvl w:val="0"/>
          <w:numId w:val="11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Los principios de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licitud, consentimiento, información, calidad, finalidad, lealtad, proporcionalidad y responsabilidad</w:t>
      </w:r>
    </w:p>
    <w:p w14:paraId="51AD7DA5" w14:textId="77777777" w:rsidR="008D377A" w:rsidRPr="00214E13" w:rsidRDefault="008D377A" w:rsidP="00090B70">
      <w:pPr>
        <w:spacing w:after="0" w:line="240" w:lineRule="auto"/>
        <w:ind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65A79A86" w14:textId="788802D4" w:rsidR="00214E13" w:rsidRPr="008D377A" w:rsidRDefault="00214E13" w:rsidP="008D377A">
      <w:pPr>
        <w:pStyle w:val="Prrafodelista"/>
        <w:numPr>
          <w:ilvl w:val="0"/>
          <w:numId w:val="14"/>
        </w:numPr>
        <w:spacing w:after="0" w:line="240" w:lineRule="auto"/>
        <w:ind w:left="-709" w:right="-660" w:firstLine="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Transferencia de datos personales</w:t>
      </w:r>
    </w:p>
    <w:p w14:paraId="0611EB99" w14:textId="77777777" w:rsidR="008D377A" w:rsidRPr="008D377A" w:rsidRDefault="008D377A" w:rsidP="008D377A">
      <w:pPr>
        <w:pStyle w:val="Prrafodelista"/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69DFE47D" w14:textId="77777777" w:rsidR="00214E13" w:rsidRP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podrá transferir datos personales, sin requerir consentimiento adicional, a:</w:t>
      </w:r>
    </w:p>
    <w:p w14:paraId="4D4D7922" w14:textId="77777777" w:rsidR="00214E13" w:rsidRPr="00214E13" w:rsidRDefault="00214E13" w:rsidP="00090B70">
      <w:pPr>
        <w:numPr>
          <w:ilvl w:val="0"/>
          <w:numId w:val="12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CONOCER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y organismos vinculados al Sistema Nacional de Competencias</w:t>
      </w:r>
    </w:p>
    <w:p w14:paraId="302CF282" w14:textId="77777777" w:rsidR="00214E13" w:rsidRPr="00214E13" w:rsidRDefault="00214E13" w:rsidP="00090B70">
      <w:pPr>
        <w:numPr>
          <w:ilvl w:val="0"/>
          <w:numId w:val="12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Autoridades administrativas, fiscales o judiciales</w:t>
      </w:r>
    </w:p>
    <w:p w14:paraId="476020F2" w14:textId="77777777" w:rsidR="00214E13" w:rsidRPr="00214E13" w:rsidRDefault="00214E13" w:rsidP="00090B70">
      <w:pPr>
        <w:numPr>
          <w:ilvl w:val="0"/>
          <w:numId w:val="12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Instituciones educativas, organismos certificadores o evaluadores</w:t>
      </w:r>
    </w:p>
    <w:p w14:paraId="4DDCB4D6" w14:textId="77777777" w:rsidR="00214E13" w:rsidRPr="00214E13" w:rsidRDefault="00214E13" w:rsidP="00090B70">
      <w:pPr>
        <w:numPr>
          <w:ilvl w:val="0"/>
          <w:numId w:val="12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Notarios, desarrolladores, intermediarios y autoridades relacionadas con operaciones inmobiliarias</w:t>
      </w:r>
    </w:p>
    <w:p w14:paraId="2712562D" w14:textId="77777777" w:rsidR="00214E13" w:rsidRPr="00214E13" w:rsidRDefault="00214E13" w:rsidP="00090B70">
      <w:pPr>
        <w:numPr>
          <w:ilvl w:val="0"/>
          <w:numId w:val="12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Proveedores de servicios necesarios para la operación del Centro Evaluador y del negocio inmobiliario</w:t>
      </w:r>
    </w:p>
    <w:p w14:paraId="0580CD6D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En ningún caso los datos personales serán comercializados o utilizados con fines distintos a los aquí establecidos.</w:t>
      </w:r>
    </w:p>
    <w:p w14:paraId="61AE9653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1DBFC35B" w14:textId="5A7231BA" w:rsidR="00214E13" w:rsidRPr="008D377A" w:rsidRDefault="00214E13" w:rsidP="008D377A">
      <w:pPr>
        <w:pStyle w:val="Prrafodelista"/>
        <w:numPr>
          <w:ilvl w:val="0"/>
          <w:numId w:val="14"/>
        </w:numPr>
        <w:spacing w:after="0" w:line="240" w:lineRule="auto"/>
        <w:ind w:left="-709" w:right="-660" w:firstLine="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lastRenderedPageBreak/>
        <w:t>Derechos ARCO</w:t>
      </w:r>
    </w:p>
    <w:p w14:paraId="359CC65A" w14:textId="77777777" w:rsidR="008D377A" w:rsidRPr="008D377A" w:rsidRDefault="008D377A" w:rsidP="008D377A">
      <w:pPr>
        <w:pStyle w:val="Prrafodelista"/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60B642D0" w14:textId="6FE67908" w:rsidR="00214E13" w:rsidRPr="00214E13" w:rsidRDefault="00214E13" w:rsidP="008D377A">
      <w:pPr>
        <w:spacing w:after="0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titular podrá ejercer sus derechos de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Acceso, Rectificación, Cancelación u Oposición (ARCO)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mediante solicitud enviada al correo electrónico de </w:t>
      </w:r>
      <w:r w:rsidR="00FD1CB1" w:rsidRPr="008D377A">
        <w:rPr>
          <w:rFonts w:ascii="Montserrat" w:hAnsi="Montserrat"/>
          <w:b/>
          <w:bCs/>
          <w:color w:val="4C94D8" w:themeColor="text2" w:themeTint="80"/>
          <w:sz w:val="22"/>
          <w:szCs w:val="22"/>
        </w:rPr>
        <w:t>juridico@fortdiam.com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acompañada de:</w:t>
      </w:r>
    </w:p>
    <w:p w14:paraId="4B2E0DB6" w14:textId="77777777" w:rsidR="00214E13" w:rsidRPr="00214E13" w:rsidRDefault="00214E13" w:rsidP="00090B70">
      <w:pPr>
        <w:numPr>
          <w:ilvl w:val="0"/>
          <w:numId w:val="13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Nombre del titular</w:t>
      </w:r>
    </w:p>
    <w:p w14:paraId="40D0EB64" w14:textId="77777777" w:rsidR="00214E13" w:rsidRPr="00214E13" w:rsidRDefault="00214E13" w:rsidP="00090B70">
      <w:pPr>
        <w:numPr>
          <w:ilvl w:val="0"/>
          <w:numId w:val="13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Documento que acredite su identidad</w:t>
      </w:r>
    </w:p>
    <w:p w14:paraId="29E320DD" w14:textId="77777777" w:rsidR="00214E13" w:rsidRPr="00214E13" w:rsidRDefault="00214E13" w:rsidP="00090B70">
      <w:pPr>
        <w:numPr>
          <w:ilvl w:val="0"/>
          <w:numId w:val="13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Descripción clara del derecho a ejercer</w:t>
      </w:r>
    </w:p>
    <w:p w14:paraId="09708758" w14:textId="77777777" w:rsidR="00214E13" w:rsidRDefault="00214E13" w:rsidP="00090B70">
      <w:pPr>
        <w:numPr>
          <w:ilvl w:val="0"/>
          <w:numId w:val="13"/>
        </w:numPr>
        <w:spacing w:after="0" w:line="240" w:lineRule="auto"/>
        <w:ind w:left="0" w:right="-660" w:hanging="284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Medio para comunicar la respuesta</w:t>
      </w:r>
    </w:p>
    <w:p w14:paraId="72BAF8C5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1CEF67F" w14:textId="77777777" w:rsidR="00214E13" w:rsidRPr="00214E13" w:rsidRDefault="00214E13" w:rsidP="008D377A">
      <w:pPr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7. Uso de plataformas digitales y CRM</w:t>
      </w:r>
    </w:p>
    <w:p w14:paraId="7BD306CD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Los datos personales podrán ser almacenados y tratados en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plataformas digitales, sistemas CRM, bases de datos y expedientes electrónicos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bajo medidas de seguridad administrativas, técnicas y físicas que garanticen su confidencialidad.</w:t>
      </w:r>
    </w:p>
    <w:p w14:paraId="6C6DE0B2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7695D696" w14:textId="77777777" w:rsidR="00214E13" w:rsidRPr="00214E13" w:rsidRDefault="00214E13" w:rsidP="008D377A">
      <w:pPr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8. Medidas de seguridad</w:t>
      </w:r>
    </w:p>
    <w:p w14:paraId="6D563911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implementa medidas de seguridad adecuadas para proteger los datos personales contra daño, pérdida, alteración, destrucción o uso no autorizado, conforme a la normativa aplicable.</w:t>
      </w:r>
    </w:p>
    <w:p w14:paraId="3C7C95B4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44908C29" w14:textId="77777777" w:rsidR="00214E13" w:rsidRPr="00214E13" w:rsidRDefault="00214E13" w:rsidP="008D377A">
      <w:pPr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9. Modificaciones al aviso de privacidad</w:t>
      </w:r>
    </w:p>
    <w:p w14:paraId="785DD7F5" w14:textId="51DC90F6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presente Aviso de Privacidad podrá ser modificado en cualquier momento. Las actualizaciones estarán disponibles </w:t>
      </w:r>
      <w:r w:rsidR="0099705F" w:rsidRPr="008D377A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en su </w:t>
      </w:r>
      <w:proofErr w:type="spellStart"/>
      <w:r w:rsidR="0099705F" w:rsidRPr="008D377A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pagina</w:t>
      </w:r>
      <w:proofErr w:type="spellEnd"/>
      <w:r w:rsidR="0099705F" w:rsidRPr="008D377A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web </w:t>
      </w:r>
      <w:r w:rsidR="00261D49" w:rsidRPr="008D377A"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2"/>
          <w:szCs w:val="22"/>
          <w:lang w:eastAsia="es-MX"/>
          <w14:ligatures w14:val="none"/>
        </w:rPr>
        <w:t xml:space="preserve">https://www.fortdiam.com/about-us </w:t>
      </w:r>
      <w:r w:rsidR="0099705F" w:rsidRPr="008D377A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y 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 través de los medios oficiales de FORTDIAM.</w:t>
      </w:r>
    </w:p>
    <w:p w14:paraId="04E7EAA7" w14:textId="77777777" w:rsidR="008D377A" w:rsidRPr="00214E13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1018C89B" w14:textId="77777777" w:rsidR="00214E13" w:rsidRPr="00214E13" w:rsidRDefault="00214E13" w:rsidP="008D377A">
      <w:pPr>
        <w:spacing w:after="0" w:line="240" w:lineRule="auto"/>
        <w:ind w:left="-709" w:right="-660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10. Consentimiento</w:t>
      </w:r>
    </w:p>
    <w:p w14:paraId="21D4A9A4" w14:textId="77777777" w:rsidR="00214E13" w:rsidRDefault="00214E13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titular reconoce haber leído el presente Aviso de Privacidad y </w:t>
      </w:r>
      <w:r w:rsidRPr="00214E1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otorga su consentimiento expreso</w:t>
      </w:r>
      <w:r w:rsidRPr="00214E1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para el tratamiento de sus datos personales conforme a los términos aquí establecidos.</w:t>
      </w:r>
    </w:p>
    <w:p w14:paraId="38EE0C9B" w14:textId="77777777" w:rsidR="008D377A" w:rsidRPr="008D377A" w:rsidRDefault="008D377A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3F3FD272" w14:textId="4F432DA4" w:rsidR="00261D49" w:rsidRPr="00214E13" w:rsidRDefault="00261D49" w:rsidP="008D377A">
      <w:pPr>
        <w:spacing w:after="0" w:line="240" w:lineRule="auto"/>
        <w:ind w:left="-709" w:right="-660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8D377A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Ultima actualización 11 de enero del 2026.</w:t>
      </w:r>
    </w:p>
    <w:p w14:paraId="61F51221" w14:textId="77777777" w:rsidR="00B23886" w:rsidRPr="008D377A" w:rsidRDefault="00B23886" w:rsidP="008D377A">
      <w:pPr>
        <w:spacing w:after="0"/>
        <w:ind w:left="-709" w:right="-660"/>
        <w:jc w:val="both"/>
        <w:rPr>
          <w:rFonts w:ascii="Montserrat" w:hAnsi="Montserrat"/>
          <w:b/>
          <w:bCs/>
          <w:sz w:val="22"/>
          <w:szCs w:val="22"/>
        </w:rPr>
      </w:pPr>
    </w:p>
    <w:p w14:paraId="798D4B1D" w14:textId="77777777" w:rsidR="00214E13" w:rsidRPr="008D377A" w:rsidRDefault="00214E13" w:rsidP="008D377A">
      <w:pPr>
        <w:spacing w:after="0"/>
        <w:ind w:left="-709" w:right="-660"/>
        <w:jc w:val="both"/>
        <w:rPr>
          <w:rFonts w:ascii="Montserrat" w:hAnsi="Montserrat"/>
          <w:b/>
          <w:bCs/>
          <w:sz w:val="22"/>
          <w:szCs w:val="22"/>
        </w:rPr>
      </w:pPr>
    </w:p>
    <w:sectPr w:rsidR="00214E13" w:rsidRPr="008D377A" w:rsidSect="00090B70">
      <w:headerReference w:type="default" r:id="rId8"/>
      <w:footerReference w:type="default" r:id="rId9"/>
      <w:pgSz w:w="12240" w:h="15840"/>
      <w:pgMar w:top="170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0C07" w14:textId="77777777" w:rsidR="00553A66" w:rsidRDefault="00553A66" w:rsidP="008D377A">
      <w:pPr>
        <w:spacing w:after="0" w:line="240" w:lineRule="auto"/>
      </w:pPr>
      <w:r>
        <w:separator/>
      </w:r>
    </w:p>
  </w:endnote>
  <w:endnote w:type="continuationSeparator" w:id="0">
    <w:p w14:paraId="7582D171" w14:textId="77777777" w:rsidR="00553A66" w:rsidRDefault="00553A66" w:rsidP="008D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EC0B" w14:textId="70E5B656" w:rsidR="00090B70" w:rsidRDefault="00090B70">
    <w:pPr>
      <w:pStyle w:val="Piedepgina"/>
    </w:pPr>
    <w:r w:rsidRPr="0067582C">
      <w:rPr>
        <w:rFonts w:ascii="Arial" w:eastAsia="Arial" w:hAnsi="Arial" w:cs="Arial"/>
        <w:noProof/>
        <w:kern w:val="0"/>
        <w:sz w:val="22"/>
        <w:szCs w:val="22"/>
        <w:lang w:eastAsia="es-MX" w:bidi="es-MX"/>
        <w14:ligatures w14:val="none"/>
      </w:rPr>
      <w:drawing>
        <wp:anchor distT="0" distB="0" distL="114300" distR="114300" simplePos="0" relativeHeight="251663360" behindDoc="1" locked="0" layoutInCell="1" allowOverlap="1" wp14:anchorId="3790F7DB" wp14:editId="645DD815">
          <wp:simplePos x="0" y="0"/>
          <wp:positionH relativeFrom="margin">
            <wp:posOffset>2110740</wp:posOffset>
          </wp:positionH>
          <wp:positionV relativeFrom="paragraph">
            <wp:posOffset>-281940</wp:posOffset>
          </wp:positionV>
          <wp:extent cx="1656089" cy="754380"/>
          <wp:effectExtent l="0" t="0" r="1270" b="7620"/>
          <wp:wrapNone/>
          <wp:docPr id="705923019" name="Imagen 2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45858" name="Imagen 2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7433" w14:textId="77777777" w:rsidR="00553A66" w:rsidRDefault="00553A66" w:rsidP="008D377A">
      <w:pPr>
        <w:spacing w:after="0" w:line="240" w:lineRule="auto"/>
      </w:pPr>
      <w:r>
        <w:separator/>
      </w:r>
    </w:p>
  </w:footnote>
  <w:footnote w:type="continuationSeparator" w:id="0">
    <w:p w14:paraId="347187B7" w14:textId="77777777" w:rsidR="00553A66" w:rsidRDefault="00553A66" w:rsidP="008D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40B" w14:textId="4CC594CB" w:rsidR="008D377A" w:rsidRDefault="008D377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EA1772" wp14:editId="50716916">
              <wp:simplePos x="0" y="0"/>
              <wp:positionH relativeFrom="column">
                <wp:posOffset>975360</wp:posOffset>
              </wp:positionH>
              <wp:positionV relativeFrom="paragraph">
                <wp:posOffset>-99695</wp:posOffset>
              </wp:positionV>
              <wp:extent cx="3657600" cy="441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FDA1C" w14:textId="77777777" w:rsidR="008D377A" w:rsidRPr="00592DF6" w:rsidRDefault="008D377A" w:rsidP="008D377A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Centro de Capacitación, Evaluación &amp; Certificación</w:t>
                          </w:r>
                        </w:p>
                        <w:p w14:paraId="4A4F431B" w14:textId="6BC3776D" w:rsidR="008D377A" w:rsidRPr="00592DF6" w:rsidRDefault="008D377A" w:rsidP="008D377A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de Servicio</w:t>
                          </w:r>
                          <w:r w:rsidR="0034159D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Inmobiliario</w:t>
                          </w:r>
                          <w:r w:rsidR="0034159D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y Ventas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A177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8pt;margin-top:-7.85pt;width:4in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BuDQIAAPY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" stroked="f">
              <v:textbox>
                <w:txbxContent>
                  <w:p w14:paraId="59AFDA1C" w14:textId="77777777" w:rsidR="008D377A" w:rsidRPr="00592DF6" w:rsidRDefault="008D377A" w:rsidP="008D377A">
                    <w:pPr>
                      <w:spacing w:after="0"/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</w:pP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Centro de Capacitación, Evaluación &amp; Certificación</w:t>
                    </w:r>
                  </w:p>
                  <w:p w14:paraId="4A4F431B" w14:textId="6BC3776D" w:rsidR="008D377A" w:rsidRPr="00592DF6" w:rsidRDefault="008D377A" w:rsidP="008D377A">
                    <w:pPr>
                      <w:spacing w:after="0"/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</w:pP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de Servicio</w:t>
                    </w:r>
                    <w:r w:rsidR="0034159D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Inmobiliario</w:t>
                    </w:r>
                    <w:r w:rsidR="0034159D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y Ventas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7582C">
      <w:rPr>
        <w:rFonts w:ascii="Arial" w:eastAsia="Arial" w:hAnsi="Arial" w:cs="Arial"/>
        <w:noProof/>
        <w:kern w:val="0"/>
        <w:sz w:val="22"/>
        <w:szCs w:val="22"/>
        <w:lang w:eastAsia="es-MX" w:bidi="es-MX"/>
        <w14:ligatures w14:val="none"/>
      </w:rPr>
      <w:drawing>
        <wp:anchor distT="0" distB="0" distL="114300" distR="114300" simplePos="0" relativeHeight="251659264" behindDoc="1" locked="0" layoutInCell="1" allowOverlap="1" wp14:anchorId="20360D6F" wp14:editId="58BA9BCE">
          <wp:simplePos x="0" y="0"/>
          <wp:positionH relativeFrom="margin">
            <wp:posOffset>-586740</wp:posOffset>
          </wp:positionH>
          <wp:positionV relativeFrom="paragraph">
            <wp:posOffset>-343535</wp:posOffset>
          </wp:positionV>
          <wp:extent cx="1722984" cy="784852"/>
          <wp:effectExtent l="0" t="0" r="0" b="0"/>
          <wp:wrapNone/>
          <wp:docPr id="1392545922" name="Imagen 2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45858" name="Imagen 2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4" cy="78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7AA"/>
    <w:multiLevelType w:val="multilevel"/>
    <w:tmpl w:val="A4F2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2D3"/>
    <w:multiLevelType w:val="multilevel"/>
    <w:tmpl w:val="F04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00744"/>
    <w:multiLevelType w:val="multilevel"/>
    <w:tmpl w:val="B36C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C15A6"/>
    <w:multiLevelType w:val="multilevel"/>
    <w:tmpl w:val="547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1395B"/>
    <w:multiLevelType w:val="hybridMultilevel"/>
    <w:tmpl w:val="D84431E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B7141"/>
    <w:multiLevelType w:val="multilevel"/>
    <w:tmpl w:val="3B46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0028F"/>
    <w:multiLevelType w:val="hybridMultilevel"/>
    <w:tmpl w:val="23D29EC6"/>
    <w:lvl w:ilvl="0" w:tplc="A61AE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5031"/>
    <w:multiLevelType w:val="multilevel"/>
    <w:tmpl w:val="4918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52CD5"/>
    <w:multiLevelType w:val="multilevel"/>
    <w:tmpl w:val="67D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537DD"/>
    <w:multiLevelType w:val="multilevel"/>
    <w:tmpl w:val="AE1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654F8"/>
    <w:multiLevelType w:val="multilevel"/>
    <w:tmpl w:val="D72C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22B1C"/>
    <w:multiLevelType w:val="multilevel"/>
    <w:tmpl w:val="0DDA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07751"/>
    <w:multiLevelType w:val="multilevel"/>
    <w:tmpl w:val="5250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8203B"/>
    <w:multiLevelType w:val="multilevel"/>
    <w:tmpl w:val="6D62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2448F"/>
    <w:multiLevelType w:val="multilevel"/>
    <w:tmpl w:val="BCE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299304">
    <w:abstractNumId w:val="2"/>
  </w:num>
  <w:num w:numId="2" w16cid:durableId="46226753">
    <w:abstractNumId w:val="9"/>
  </w:num>
  <w:num w:numId="3" w16cid:durableId="252203690">
    <w:abstractNumId w:val="7"/>
  </w:num>
  <w:num w:numId="4" w16cid:durableId="1906328752">
    <w:abstractNumId w:val="3"/>
  </w:num>
  <w:num w:numId="5" w16cid:durableId="1897661368">
    <w:abstractNumId w:val="8"/>
  </w:num>
  <w:num w:numId="6" w16cid:durableId="347296826">
    <w:abstractNumId w:val="10"/>
  </w:num>
  <w:num w:numId="7" w16cid:durableId="238714855">
    <w:abstractNumId w:val="1"/>
  </w:num>
  <w:num w:numId="8" w16cid:durableId="1658149758">
    <w:abstractNumId w:val="0"/>
  </w:num>
  <w:num w:numId="9" w16cid:durableId="379018621">
    <w:abstractNumId w:val="5"/>
  </w:num>
  <w:num w:numId="10" w16cid:durableId="43338165">
    <w:abstractNumId w:val="11"/>
  </w:num>
  <w:num w:numId="11" w16cid:durableId="1074662476">
    <w:abstractNumId w:val="14"/>
  </w:num>
  <w:num w:numId="12" w16cid:durableId="924143443">
    <w:abstractNumId w:val="12"/>
  </w:num>
  <w:num w:numId="13" w16cid:durableId="1318727736">
    <w:abstractNumId w:val="13"/>
  </w:num>
  <w:num w:numId="14" w16cid:durableId="1832406548">
    <w:abstractNumId w:val="6"/>
  </w:num>
  <w:num w:numId="15" w16cid:durableId="1898003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86"/>
    <w:rsid w:val="00090B70"/>
    <w:rsid w:val="00214E13"/>
    <w:rsid w:val="00261D49"/>
    <w:rsid w:val="0034159D"/>
    <w:rsid w:val="00431E28"/>
    <w:rsid w:val="00553A66"/>
    <w:rsid w:val="00586E9B"/>
    <w:rsid w:val="00856101"/>
    <w:rsid w:val="008D377A"/>
    <w:rsid w:val="0099705F"/>
    <w:rsid w:val="00AB0B7A"/>
    <w:rsid w:val="00B23886"/>
    <w:rsid w:val="00CC5D92"/>
    <w:rsid w:val="00E747CF"/>
    <w:rsid w:val="00EB083C"/>
    <w:rsid w:val="00FD1CB1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B546F"/>
  <w15:chartTrackingRefBased/>
  <w15:docId w15:val="{A68A7C15-C9F8-4F6E-BB79-88E1CDD4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3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38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38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38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38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38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38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38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38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38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38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388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D377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37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D3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77A"/>
  </w:style>
  <w:style w:type="paragraph" w:styleId="Piedepgina">
    <w:name w:val="footer"/>
    <w:basedOn w:val="Normal"/>
    <w:link w:val="PiedepginaCar"/>
    <w:uiPriority w:val="99"/>
    <w:unhideWhenUsed/>
    <w:rsid w:val="008D3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dico@fortdi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4721</Characters>
  <Application>Microsoft Office Word</Application>
  <DocSecurity>0</DocSecurity>
  <Lines>125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Avila</dc:creator>
  <cp:keywords/>
  <dc:description/>
  <cp:lastModifiedBy>Edith Avila</cp:lastModifiedBy>
  <cp:revision>4</cp:revision>
  <dcterms:created xsi:type="dcterms:W3CDTF">2026-01-11T23:04:00Z</dcterms:created>
  <dcterms:modified xsi:type="dcterms:W3CDTF">2026-01-11T23:07:00Z</dcterms:modified>
</cp:coreProperties>
</file>